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F3A" w14:textId="3CF42B09" w:rsidR="00A974BA" w:rsidRDefault="00A974BA">
      <w:r>
        <w:t>Textul narativ- Prof. Radu Cătălina Geanina</w:t>
      </w:r>
    </w:p>
    <w:p w14:paraId="40B03D4A" w14:textId="6F331DE3" w:rsidR="00A974BA" w:rsidRDefault="0070346F" w:rsidP="00A974BA">
      <w:pPr>
        <w:rPr>
          <w:rStyle w:val="Hyperlink"/>
        </w:rPr>
      </w:pPr>
      <w:hyperlink r:id="rId4" w:history="1">
        <w:r w:rsidR="00A974BA" w:rsidRPr="00F07E2C">
          <w:rPr>
            <w:rStyle w:val="Hyperlink"/>
          </w:rPr>
          <w:t>https://view.genial.ly/5f5cf07c3c6c490cee948002/presentation-textul-narativ-aplicatii</w:t>
        </w:r>
      </w:hyperlink>
    </w:p>
    <w:p w14:paraId="170E7911" w14:textId="78D3626E" w:rsidR="0070346F" w:rsidRDefault="0070346F" w:rsidP="00A974BA">
      <w:r>
        <w:rPr>
          <w:noProof/>
        </w:rPr>
        <w:drawing>
          <wp:inline distT="0" distB="0" distL="0" distR="0" wp14:anchorId="60741A5C" wp14:editId="54C0B9DA">
            <wp:extent cx="5760720" cy="32404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DBB2" w14:textId="77777777" w:rsidR="00A974BA" w:rsidRDefault="00A974BA"/>
    <w:sectPr w:rsidR="00A9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A"/>
    <w:rsid w:val="0070346F"/>
    <w:rsid w:val="00A974BA"/>
    <w:rsid w:val="00C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D418"/>
  <w15:chartTrackingRefBased/>
  <w15:docId w15:val="{5CFBE081-FAA5-48C9-B8F2-C8BDA16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74B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ew.genial.ly/5f5cf07c3c6c490cee948002/presentation-textul-narativ-aplicati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dimo</dc:creator>
  <cp:keywords/>
  <dc:description/>
  <cp:lastModifiedBy>paul dimo</cp:lastModifiedBy>
  <cp:revision>2</cp:revision>
  <dcterms:created xsi:type="dcterms:W3CDTF">2022-01-29T14:52:00Z</dcterms:created>
  <dcterms:modified xsi:type="dcterms:W3CDTF">2022-01-29T14:53:00Z</dcterms:modified>
</cp:coreProperties>
</file>